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9E5D" w14:textId="77777777" w:rsidR="00824798" w:rsidRDefault="00F87F6F" w:rsidP="00F87F6F">
      <w:pPr>
        <w:spacing w:after="120"/>
        <w:jc w:val="center"/>
        <w:rPr>
          <w:b/>
        </w:rPr>
      </w:pPr>
      <w:r>
        <w:rPr>
          <w:b/>
          <w:i/>
        </w:rPr>
        <w:t>“Stop Sinning”</w:t>
      </w:r>
    </w:p>
    <w:p w14:paraId="07FB1FBE" w14:textId="2EBEEA06" w:rsidR="00F87F6F" w:rsidRDefault="00F87F6F" w:rsidP="00F87F6F">
      <w:pPr>
        <w:spacing w:after="120"/>
      </w:pPr>
      <w:r>
        <w:t>That’s what Paul wrote to the Christians at Corinth (</w:t>
      </w:r>
      <w:r>
        <w:rPr>
          <w:u w:val="single"/>
        </w:rPr>
        <w:t>1Cor.15</w:t>
      </w:r>
      <w:proofErr w:type="gramStart"/>
      <w:r>
        <w:rPr>
          <w:u w:val="single"/>
        </w:rPr>
        <w:t>:34</w:t>
      </w:r>
      <w:proofErr w:type="gramEnd"/>
      <w:r>
        <w:t xml:space="preserve">), though it was preceded with the admonition to </w:t>
      </w:r>
      <w:r>
        <w:rPr>
          <w:i/>
        </w:rPr>
        <w:t xml:space="preserve">“Become sober-minded as you ought,” </w:t>
      </w:r>
      <w:r>
        <w:t xml:space="preserve">and added that such instructions </w:t>
      </w:r>
      <w:r w:rsidR="00411659">
        <w:t xml:space="preserve">even </w:t>
      </w:r>
      <w:r>
        <w:t xml:space="preserve">being necessary was </w:t>
      </w:r>
      <w:r>
        <w:rPr>
          <w:i/>
        </w:rPr>
        <w:t>“to your</w:t>
      </w:r>
      <w:r w:rsidR="00411659">
        <w:rPr>
          <w:i/>
        </w:rPr>
        <w:t xml:space="preserve"> </w:t>
      </w:r>
      <w:r w:rsidR="00411659">
        <w:t>(their)</w:t>
      </w:r>
      <w:r>
        <w:rPr>
          <w:i/>
        </w:rPr>
        <w:t xml:space="preserve"> shame.”  </w:t>
      </w:r>
      <w:r>
        <w:t xml:space="preserve">Given these things, one of two things is possible: 1) Paul was speaking exclusively to Corinthians about the </w:t>
      </w:r>
      <w:r w:rsidRPr="00F87F6F">
        <w:t>specific</w:t>
      </w:r>
      <w:r>
        <w:rPr>
          <w:i/>
        </w:rPr>
        <w:t xml:space="preserve"> </w:t>
      </w:r>
      <w:r>
        <w:t>sins he previously outlined in the letter, and thus the command doesn’t apply to us; or, 2) we present-day Christians are far too comforta</w:t>
      </w:r>
      <w:r w:rsidR="00411659">
        <w:t>ble with OUR sin(s),</w:t>
      </w:r>
      <w:r>
        <w:t xml:space="preserve"> probably because we’ve been convinced or have convinced ourselves that </w:t>
      </w:r>
      <w:r>
        <w:rPr>
          <w:i/>
        </w:rPr>
        <w:t xml:space="preserve">“stop sinning” </w:t>
      </w:r>
      <w:r>
        <w:t>is a noble notion as a goal, but practically impossible to accomplish.  (Pause for a minute or three if you want to think about it before proceeding.)</w:t>
      </w:r>
    </w:p>
    <w:p w14:paraId="47FD7A37" w14:textId="77777777" w:rsidR="00F87F6F" w:rsidRDefault="004A0FC2" w:rsidP="00F87F6F">
      <w:pPr>
        <w:spacing w:after="120"/>
      </w:pPr>
      <w:r>
        <w:t>Some things on which we can ALL think further:</w:t>
      </w:r>
    </w:p>
    <w:p w14:paraId="624660AD" w14:textId="36E083BB" w:rsidR="004A0FC2" w:rsidRDefault="00C87E3F" w:rsidP="004A0FC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We don’t “have to” sin, we </w:t>
      </w:r>
      <w:r w:rsidRPr="003651A2">
        <w:rPr>
          <w:b/>
          <w:i/>
        </w:rPr>
        <w:t xml:space="preserve">choose </w:t>
      </w:r>
      <w:r w:rsidRPr="003651A2">
        <w:rPr>
          <w:b/>
        </w:rPr>
        <w:t>to sin</w:t>
      </w:r>
      <w:r w:rsidR="00411659">
        <w:rPr>
          <w:b/>
        </w:rPr>
        <w:t>,</w:t>
      </w:r>
      <w:r>
        <w:t xml:space="preserve"> or we </w:t>
      </w:r>
      <w:r w:rsidRPr="003651A2">
        <w:rPr>
          <w:b/>
          <w:i/>
        </w:rPr>
        <w:t>allow temptation to overcome us</w:t>
      </w:r>
      <w:r>
        <w:rPr>
          <w:i/>
        </w:rPr>
        <w:t xml:space="preserve"> </w:t>
      </w:r>
      <w:r>
        <w:t xml:space="preserve">rather than </w:t>
      </w:r>
      <w:r>
        <w:rPr>
          <w:i/>
        </w:rPr>
        <w:t>overcoming temptation,</w:t>
      </w:r>
      <w:r>
        <w:t xml:space="preserve"> </w:t>
      </w:r>
      <w:r>
        <w:rPr>
          <w:u w:val="single"/>
        </w:rPr>
        <w:t>cf.1Cor.10</w:t>
      </w:r>
      <w:proofErr w:type="gramStart"/>
      <w:r>
        <w:rPr>
          <w:u w:val="single"/>
        </w:rPr>
        <w:t>:12</w:t>
      </w:r>
      <w:proofErr w:type="gramEnd"/>
      <w:r>
        <w:t xml:space="preserve"> and </w:t>
      </w:r>
      <w:r>
        <w:rPr>
          <w:u w:val="single"/>
        </w:rPr>
        <w:t>Jas.1:2-4,12</w:t>
      </w:r>
      <w:r>
        <w:t>.  W</w:t>
      </w:r>
      <w:r w:rsidR="004A0FC2">
        <w:t>e do</w:t>
      </w:r>
      <w:r>
        <w:t xml:space="preserve"> sin</w:t>
      </w:r>
      <w:r w:rsidR="004A0FC2">
        <w:t xml:space="preserve">, all-too-often for most of us, and God lovingly and graciously makes provision for </w:t>
      </w:r>
      <w:r w:rsidR="00411659">
        <w:t>our forgiveness</w:t>
      </w:r>
      <w:r w:rsidR="004A0FC2">
        <w:t xml:space="preserve"> we do, </w:t>
      </w:r>
      <w:r>
        <w:rPr>
          <w:u w:val="single"/>
        </w:rPr>
        <w:t>1John 1:7-10</w:t>
      </w:r>
      <w:r w:rsidR="004A0FC2">
        <w:t xml:space="preserve">.  And “yes” there are times when our </w:t>
      </w:r>
      <w:r w:rsidR="004A0FC2">
        <w:rPr>
          <w:i/>
        </w:rPr>
        <w:t xml:space="preserve">“spirit is willing” </w:t>
      </w:r>
      <w:r w:rsidR="004A0FC2">
        <w:t xml:space="preserve">but our </w:t>
      </w:r>
      <w:r>
        <w:rPr>
          <w:i/>
        </w:rPr>
        <w:t>“flesh is weak</w:t>
      </w:r>
      <w:r w:rsidR="004A0FC2">
        <w:rPr>
          <w:i/>
        </w:rPr>
        <w:t>”</w:t>
      </w:r>
      <w:r>
        <w:rPr>
          <w:i/>
        </w:rPr>
        <w:t xml:space="preserve"> </w:t>
      </w:r>
      <w:r>
        <w:t>(</w:t>
      </w:r>
      <w:r>
        <w:rPr>
          <w:u w:val="single"/>
        </w:rPr>
        <w:t>Matt.26</w:t>
      </w:r>
      <w:proofErr w:type="gramStart"/>
      <w:r>
        <w:rPr>
          <w:u w:val="single"/>
        </w:rPr>
        <w:t>:41</w:t>
      </w:r>
      <w:proofErr w:type="gramEnd"/>
      <w:r>
        <w:t xml:space="preserve">), </w:t>
      </w:r>
      <w:r w:rsidR="004A0FC2">
        <w:t xml:space="preserve">but we </w:t>
      </w:r>
      <w:r w:rsidR="004A0FC2" w:rsidRPr="00411659">
        <w:rPr>
          <w:b/>
          <w:i/>
        </w:rPr>
        <w:t>can</w:t>
      </w:r>
      <w:r w:rsidR="004A0FC2">
        <w:rPr>
          <w:i/>
        </w:rPr>
        <w:t xml:space="preserve"> </w:t>
      </w:r>
      <w:r w:rsidR="004A0FC2">
        <w:t xml:space="preserve">and </w:t>
      </w:r>
      <w:r w:rsidR="004A0FC2" w:rsidRPr="00411659">
        <w:rPr>
          <w:b/>
          <w:i/>
        </w:rPr>
        <w:t>should</w:t>
      </w:r>
      <w:r w:rsidR="004A0FC2">
        <w:rPr>
          <w:i/>
        </w:rPr>
        <w:t xml:space="preserve"> </w:t>
      </w:r>
      <w:r w:rsidR="004A0FC2">
        <w:t>do better, including me!</w:t>
      </w:r>
    </w:p>
    <w:p w14:paraId="40F7BEBD" w14:textId="3321E1CF" w:rsidR="00145D14" w:rsidRPr="00145D14" w:rsidRDefault="004A0FC2" w:rsidP="004A0FC2">
      <w:pPr>
        <w:pStyle w:val="ListParagraph"/>
        <w:numPr>
          <w:ilvl w:val="0"/>
          <w:numId w:val="3"/>
        </w:numPr>
        <w:spacing w:after="120"/>
        <w:contextualSpacing w:val="0"/>
      </w:pPr>
      <w:r>
        <w:t>Do we</w:t>
      </w:r>
      <w:r w:rsidR="00411659">
        <w:t xml:space="preserve"> even</w:t>
      </w:r>
      <w:r>
        <w:t xml:space="preserve"> </w:t>
      </w:r>
      <w:r>
        <w:rPr>
          <w:b/>
          <w:i/>
        </w:rPr>
        <w:t>want</w:t>
      </w:r>
      <w:r>
        <w:t xml:space="preserve"> to </w:t>
      </w:r>
      <w:r>
        <w:rPr>
          <w:i/>
        </w:rPr>
        <w:t xml:space="preserve">“stop sinning”? </w:t>
      </w:r>
      <w:r w:rsidR="00145D14">
        <w:t xml:space="preserve"> </w:t>
      </w:r>
      <w:r w:rsidR="00156013">
        <w:t xml:space="preserve">Put another way, do we really want to </w:t>
      </w:r>
      <w:r w:rsidR="00156013">
        <w:rPr>
          <w:i/>
        </w:rPr>
        <w:t xml:space="preserve">please God </w:t>
      </w:r>
      <w:r w:rsidR="00156013">
        <w:t>(</w:t>
      </w:r>
      <w:r w:rsidR="00145D14">
        <w:rPr>
          <w:u w:val="single"/>
        </w:rPr>
        <w:t>Eph.5</w:t>
      </w:r>
      <w:proofErr w:type="gramStart"/>
      <w:r w:rsidR="00145D14">
        <w:rPr>
          <w:u w:val="single"/>
        </w:rPr>
        <w:t>:10</w:t>
      </w:r>
      <w:proofErr w:type="gramEnd"/>
      <w:r w:rsidR="00156013">
        <w:t xml:space="preserve">), or are we </w:t>
      </w:r>
      <w:r w:rsidR="003651A2">
        <w:t>content with</w:t>
      </w:r>
      <w:r w:rsidR="00411659">
        <w:t xml:space="preserve"> just</w:t>
      </w:r>
      <w:r w:rsidR="003651A2">
        <w:t xml:space="preserve"> </w:t>
      </w:r>
      <w:r w:rsidR="00411659">
        <w:rPr>
          <w:i/>
        </w:rPr>
        <w:t>pleasing ourselves?</w:t>
      </w:r>
      <w:r w:rsidR="00411659">
        <w:t xml:space="preserve">  Note </w:t>
      </w:r>
      <w:r w:rsidR="00411659">
        <w:rPr>
          <w:u w:val="single"/>
        </w:rPr>
        <w:t>Phil.3</w:t>
      </w:r>
      <w:proofErr w:type="gramStart"/>
      <w:r w:rsidR="00411659">
        <w:rPr>
          <w:u w:val="single"/>
        </w:rPr>
        <w:t>:18</w:t>
      </w:r>
      <w:proofErr w:type="gramEnd"/>
      <w:r w:rsidR="00411659">
        <w:rPr>
          <w:u w:val="single"/>
        </w:rPr>
        <w:t>-19</w:t>
      </w:r>
      <w:r w:rsidR="00411659">
        <w:t xml:space="preserve"> in this connection, </w:t>
      </w:r>
      <w:r w:rsidR="00411659">
        <w:rPr>
          <w:i/>
        </w:rPr>
        <w:t xml:space="preserve">“For many walk, of whom I have often told you, and now tell you even weeping, that they are enemies of the cross of Christ, whose end is destruction, </w:t>
      </w:r>
      <w:r w:rsidR="00411659">
        <w:rPr>
          <w:b/>
          <w:i/>
        </w:rPr>
        <w:t>whose god is their appetite</w:t>
      </w:r>
      <w:r w:rsidR="00411659">
        <w:rPr>
          <w:i/>
        </w:rPr>
        <w:t xml:space="preserve"> </w:t>
      </w:r>
      <w:r w:rsidR="00411659">
        <w:t xml:space="preserve">(lit. </w:t>
      </w:r>
      <w:r w:rsidR="00411659">
        <w:rPr>
          <w:i/>
        </w:rPr>
        <w:t>“</w:t>
      </w:r>
      <w:proofErr w:type="gramStart"/>
      <w:r w:rsidR="00411659">
        <w:rPr>
          <w:i/>
        </w:rPr>
        <w:t>belly</w:t>
      </w:r>
      <w:proofErr w:type="gramEnd"/>
      <w:r w:rsidR="00411659">
        <w:rPr>
          <w:i/>
        </w:rPr>
        <w:t xml:space="preserve">” </w:t>
      </w:r>
      <w:r w:rsidR="00411659">
        <w:t xml:space="preserve">referring to </w:t>
      </w:r>
      <w:r w:rsidR="00411659">
        <w:rPr>
          <w:i/>
        </w:rPr>
        <w:t>‘desires’</w:t>
      </w:r>
      <w:r w:rsidR="00411659">
        <w:t>)</w:t>
      </w:r>
      <w:r w:rsidR="00411659">
        <w:rPr>
          <w:i/>
        </w:rPr>
        <w:t xml:space="preserve">, and whose glory is in their shame, who set their minds on earthly things.”  </w:t>
      </w:r>
      <w:r w:rsidR="00411659">
        <w:t xml:space="preserve">We won’t </w:t>
      </w:r>
      <w:r w:rsidR="00411659">
        <w:rPr>
          <w:i/>
        </w:rPr>
        <w:t xml:space="preserve">“stop sinning” </w:t>
      </w:r>
      <w:r w:rsidR="00411659">
        <w:t xml:space="preserve">as long as we want to </w:t>
      </w:r>
      <w:r w:rsidR="00411659">
        <w:rPr>
          <w:i/>
        </w:rPr>
        <w:t xml:space="preserve">please ourselves </w:t>
      </w:r>
      <w:r w:rsidR="00411659">
        <w:t xml:space="preserve">more than we want to </w:t>
      </w:r>
      <w:r w:rsidR="00411659">
        <w:rPr>
          <w:i/>
        </w:rPr>
        <w:t>please God.</w:t>
      </w:r>
      <w:r w:rsidR="00411659">
        <w:t xml:space="preserve">  </w:t>
      </w:r>
    </w:p>
    <w:p w14:paraId="7B5D3618" w14:textId="613256C4" w:rsidR="004A0FC2" w:rsidRDefault="00145D14" w:rsidP="004A0FC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Are we willing to </w:t>
      </w:r>
      <w:r w:rsidRPr="003651A2">
        <w:rPr>
          <w:b/>
        </w:rPr>
        <w:t xml:space="preserve">avoid the </w:t>
      </w:r>
      <w:r w:rsidRPr="003651A2">
        <w:rPr>
          <w:b/>
          <w:i/>
        </w:rPr>
        <w:t xml:space="preserve">people, places, </w:t>
      </w:r>
      <w:r w:rsidRPr="003651A2">
        <w:t>and</w:t>
      </w:r>
      <w:r w:rsidRPr="003651A2">
        <w:rPr>
          <w:b/>
        </w:rPr>
        <w:t xml:space="preserve"> </w:t>
      </w:r>
      <w:r w:rsidRPr="003651A2">
        <w:rPr>
          <w:b/>
          <w:i/>
        </w:rPr>
        <w:t>activities</w:t>
      </w:r>
      <w:r>
        <w:rPr>
          <w:i/>
        </w:rPr>
        <w:t xml:space="preserve"> </w:t>
      </w:r>
      <w:r>
        <w:t xml:space="preserve">that make it difficult to </w:t>
      </w:r>
      <w:r>
        <w:rPr>
          <w:i/>
        </w:rPr>
        <w:t xml:space="preserve">“stop sinning”? </w:t>
      </w:r>
      <w:r w:rsidR="00411659">
        <w:rPr>
          <w:i/>
        </w:rPr>
        <w:t xml:space="preserve"> </w:t>
      </w:r>
      <w:r w:rsidR="00411659">
        <w:t xml:space="preserve">Put another way, are we willing to change our habits and associations that make </w:t>
      </w:r>
      <w:r w:rsidR="00411659">
        <w:rPr>
          <w:i/>
        </w:rPr>
        <w:t xml:space="preserve">sinning </w:t>
      </w:r>
      <w:r w:rsidR="00411659">
        <w:t xml:space="preserve">easy or at least “easier?  Consider what Paul wrote to Roman Christians, </w:t>
      </w:r>
      <w:r w:rsidR="00411659">
        <w:rPr>
          <w:i/>
        </w:rPr>
        <w:t xml:space="preserve">“But put on the Lord Jesus Christ, and </w:t>
      </w:r>
      <w:r w:rsidR="00411659">
        <w:rPr>
          <w:b/>
          <w:i/>
        </w:rPr>
        <w:t xml:space="preserve">make no provision for the flesh </w:t>
      </w:r>
      <w:r w:rsidR="00411659">
        <w:rPr>
          <w:i/>
        </w:rPr>
        <w:t xml:space="preserve">in regard to its lusts,” </w:t>
      </w:r>
      <w:r>
        <w:rPr>
          <w:u w:val="single"/>
        </w:rPr>
        <w:t>Rom.13</w:t>
      </w:r>
      <w:proofErr w:type="gramStart"/>
      <w:r>
        <w:rPr>
          <w:u w:val="single"/>
        </w:rPr>
        <w:t>:14</w:t>
      </w:r>
      <w:proofErr w:type="gramEnd"/>
      <w:r w:rsidR="00411659">
        <w:t xml:space="preserve">.  We won’t </w:t>
      </w:r>
      <w:r w:rsidR="00411659">
        <w:rPr>
          <w:i/>
        </w:rPr>
        <w:t xml:space="preserve">“stop sinning” </w:t>
      </w:r>
      <w:r w:rsidR="00411659">
        <w:t xml:space="preserve">as long as we continue to make Satan’s job </w:t>
      </w:r>
      <w:r w:rsidR="00FB73DB">
        <w:t>effortless</w:t>
      </w:r>
      <w:r w:rsidR="00411659">
        <w:t xml:space="preserve"> for him by going places, doing things, and associating with people who make </w:t>
      </w:r>
      <w:r w:rsidR="00FB73DB">
        <w:t xml:space="preserve">sin easy for us. </w:t>
      </w:r>
      <w:r w:rsidR="004A0FC2">
        <w:t xml:space="preserve"> </w:t>
      </w:r>
    </w:p>
    <w:p w14:paraId="41F123F7" w14:textId="17BD1D77" w:rsidR="004A0FC2" w:rsidRDefault="004A0FC2" w:rsidP="004A0FC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Are we </w:t>
      </w:r>
      <w:r w:rsidR="003651A2" w:rsidRPr="003651A2">
        <w:rPr>
          <w:b/>
          <w:i/>
        </w:rPr>
        <w:t>actively</w:t>
      </w:r>
      <w:r w:rsidR="003651A2">
        <w:rPr>
          <w:i/>
        </w:rPr>
        <w:t xml:space="preserve"> </w:t>
      </w:r>
      <w:r>
        <w:rPr>
          <w:b/>
          <w:i/>
        </w:rPr>
        <w:t xml:space="preserve">working </w:t>
      </w:r>
      <w:r>
        <w:t xml:space="preserve">to </w:t>
      </w:r>
      <w:r>
        <w:rPr>
          <w:i/>
        </w:rPr>
        <w:t>“stop sinning”?</w:t>
      </w:r>
      <w:r w:rsidR="00FB73DB">
        <w:rPr>
          <w:i/>
        </w:rPr>
        <w:t xml:space="preserve"> </w:t>
      </w:r>
      <w:r w:rsidR="00FB73DB">
        <w:t xml:space="preserve"> It’s not just a matter of “not doing” some things with some people.  We need positive or pro-active people, places, and pursuits also.  It’s the “not, but” principle.  For instance, it’s easier to avoid the </w:t>
      </w:r>
      <w:r w:rsidR="00FB73DB">
        <w:rPr>
          <w:i/>
        </w:rPr>
        <w:t xml:space="preserve">“works/deeds of the flesh” </w:t>
      </w:r>
      <w:r w:rsidR="00FB73DB">
        <w:t xml:space="preserve">and </w:t>
      </w:r>
      <w:r w:rsidR="00FB73DB">
        <w:rPr>
          <w:i/>
        </w:rPr>
        <w:t xml:space="preserve">crucify </w:t>
      </w:r>
      <w:r w:rsidR="00FB73DB">
        <w:t>“</w:t>
      </w:r>
      <w:r w:rsidR="00FB73DB">
        <w:rPr>
          <w:i/>
        </w:rPr>
        <w:t xml:space="preserve">the flesh with its passions and desires” </w:t>
      </w:r>
      <w:r w:rsidR="00FB73DB">
        <w:t xml:space="preserve">if we’re actively pursuing the </w:t>
      </w:r>
      <w:r w:rsidR="00FB73DB">
        <w:rPr>
          <w:i/>
        </w:rPr>
        <w:t xml:space="preserve">“fruit of the Spirit,” </w:t>
      </w:r>
      <w:r w:rsidR="00FB73DB">
        <w:rPr>
          <w:u w:val="single"/>
        </w:rPr>
        <w:t>cf. Gal.5</w:t>
      </w:r>
      <w:proofErr w:type="gramStart"/>
      <w:r w:rsidR="00FB73DB">
        <w:rPr>
          <w:u w:val="single"/>
        </w:rPr>
        <w:t>:16</w:t>
      </w:r>
      <w:proofErr w:type="gramEnd"/>
      <w:r w:rsidR="00FB73DB">
        <w:rPr>
          <w:u w:val="single"/>
        </w:rPr>
        <w:t>-24</w:t>
      </w:r>
      <w:r w:rsidR="00FB73DB">
        <w:t xml:space="preserve">.  “Not” these, “but” those.  </w:t>
      </w:r>
      <w:r w:rsidR="00F37AB6">
        <w:t xml:space="preserve">Likewise, it’s easier to rid our minds of sinful thoughts and desires if we’re filling them with </w:t>
      </w:r>
      <w:r w:rsidR="00F37AB6">
        <w:rPr>
          <w:i/>
        </w:rPr>
        <w:t xml:space="preserve">true, honorable, right, pure, lovely, (spiritually) attractive, excellent, </w:t>
      </w:r>
      <w:r w:rsidR="00F37AB6">
        <w:t xml:space="preserve">and </w:t>
      </w:r>
      <w:r w:rsidR="00F37AB6">
        <w:rPr>
          <w:i/>
        </w:rPr>
        <w:t xml:space="preserve">praise-worthy </w:t>
      </w:r>
      <w:r w:rsidR="00F37AB6">
        <w:t xml:space="preserve">thoughts, </w:t>
      </w:r>
      <w:r w:rsidR="00F37AB6">
        <w:rPr>
          <w:u w:val="single"/>
        </w:rPr>
        <w:t>cf. Phil.4</w:t>
      </w:r>
      <w:proofErr w:type="gramStart"/>
      <w:r w:rsidR="00F37AB6">
        <w:rPr>
          <w:u w:val="single"/>
        </w:rPr>
        <w:t>:8</w:t>
      </w:r>
      <w:proofErr w:type="gramEnd"/>
      <w:r w:rsidR="00F37AB6">
        <w:t xml:space="preserve">.  We won’t </w:t>
      </w:r>
      <w:r w:rsidR="00F37AB6">
        <w:rPr>
          <w:i/>
        </w:rPr>
        <w:t xml:space="preserve">“stop sinning” </w:t>
      </w:r>
      <w:r w:rsidR="00F37AB6">
        <w:t xml:space="preserve">unless we start </w:t>
      </w:r>
      <w:r w:rsidR="00F37AB6">
        <w:rPr>
          <w:i/>
        </w:rPr>
        <w:t xml:space="preserve">living/walking “by the Spirit,” </w:t>
      </w:r>
      <w:r w:rsidR="00F37AB6">
        <w:rPr>
          <w:u w:val="single"/>
        </w:rPr>
        <w:t>Gal.5</w:t>
      </w:r>
      <w:proofErr w:type="gramStart"/>
      <w:r w:rsidR="00F37AB6">
        <w:rPr>
          <w:u w:val="single"/>
        </w:rPr>
        <w:t>:16</w:t>
      </w:r>
      <w:proofErr w:type="gramEnd"/>
      <w:r w:rsidR="00F37AB6">
        <w:t xml:space="preserve">. </w:t>
      </w:r>
    </w:p>
    <w:p w14:paraId="5AFD8E46" w14:textId="3647FCE5" w:rsidR="004A0FC2" w:rsidRDefault="004A0FC2" w:rsidP="004A0FC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Are you </w:t>
      </w:r>
      <w:r>
        <w:rPr>
          <w:b/>
          <w:i/>
        </w:rPr>
        <w:t xml:space="preserve">getting better </w:t>
      </w:r>
      <w:r>
        <w:t xml:space="preserve">at </w:t>
      </w:r>
      <w:r>
        <w:rPr>
          <w:i/>
        </w:rPr>
        <w:t xml:space="preserve">“stop sinning”? </w:t>
      </w:r>
      <w:r w:rsidR="00F37AB6">
        <w:rPr>
          <w:i/>
        </w:rPr>
        <w:t xml:space="preserve"> </w:t>
      </w:r>
      <w:r w:rsidR="00F37AB6">
        <w:t xml:space="preserve">Progress is important.  A baby doesn’t begin to walk and run without a few falls.  But with </w:t>
      </w:r>
      <w:r w:rsidR="00F37AB6">
        <w:rPr>
          <w:i/>
        </w:rPr>
        <w:t>“practice</w:t>
      </w:r>
      <w:r w:rsidR="00B35D65">
        <w:rPr>
          <w:i/>
        </w:rPr>
        <w:t>,</w:t>
      </w:r>
      <w:r w:rsidR="00F37AB6">
        <w:rPr>
          <w:i/>
        </w:rPr>
        <w:t xml:space="preserve">” growth </w:t>
      </w:r>
      <w:r w:rsidR="00F37AB6">
        <w:t xml:space="preserve">and </w:t>
      </w:r>
      <w:r w:rsidR="00F37AB6">
        <w:rPr>
          <w:i/>
        </w:rPr>
        <w:t xml:space="preserve">“maturity” </w:t>
      </w:r>
      <w:r w:rsidR="00F37AB6">
        <w:t xml:space="preserve">enable our </w:t>
      </w:r>
      <w:r w:rsidR="00F37AB6">
        <w:rPr>
          <w:i/>
        </w:rPr>
        <w:t xml:space="preserve">“senses” </w:t>
      </w:r>
      <w:r w:rsidR="00F37AB6">
        <w:t xml:space="preserve">to not only </w:t>
      </w:r>
      <w:r w:rsidR="00F37AB6">
        <w:rPr>
          <w:i/>
        </w:rPr>
        <w:t xml:space="preserve">“discern good and evil,” </w:t>
      </w:r>
      <w:r w:rsidR="00F37AB6">
        <w:t xml:space="preserve">but to do a better job of </w:t>
      </w:r>
      <w:r w:rsidR="00F37AB6">
        <w:rPr>
          <w:i/>
        </w:rPr>
        <w:lastRenderedPageBreak/>
        <w:t xml:space="preserve">avoiding evil </w:t>
      </w:r>
      <w:r w:rsidR="00F37AB6">
        <w:t xml:space="preserve">and </w:t>
      </w:r>
      <w:r w:rsidR="00F37AB6">
        <w:rPr>
          <w:i/>
        </w:rPr>
        <w:t xml:space="preserve">doing good, </w:t>
      </w:r>
      <w:r w:rsidR="00F37AB6">
        <w:rPr>
          <w:u w:val="single"/>
        </w:rPr>
        <w:t>Heb.5</w:t>
      </w:r>
      <w:proofErr w:type="gramStart"/>
      <w:r w:rsidR="00F37AB6">
        <w:rPr>
          <w:u w:val="single"/>
        </w:rPr>
        <w:t>:14</w:t>
      </w:r>
      <w:proofErr w:type="gramEnd"/>
      <w:r w:rsidR="00F37AB6">
        <w:t xml:space="preserve">.  But to </w:t>
      </w:r>
      <w:r w:rsidR="00F37AB6">
        <w:rPr>
          <w:i/>
        </w:rPr>
        <w:t xml:space="preserve">get better, </w:t>
      </w:r>
      <w:r w:rsidR="00F37AB6">
        <w:t xml:space="preserve">which in this context means </w:t>
      </w:r>
      <w:r w:rsidR="00B35D65">
        <w:t>making progress</w:t>
      </w:r>
      <w:r w:rsidR="00F37AB6">
        <w:t xml:space="preserve"> to</w:t>
      </w:r>
      <w:r w:rsidR="00B35D65">
        <w:t>ward</w:t>
      </w:r>
      <w:r w:rsidR="00F37AB6">
        <w:t xml:space="preserve"> </w:t>
      </w:r>
      <w:r w:rsidR="00F37AB6">
        <w:rPr>
          <w:i/>
        </w:rPr>
        <w:t xml:space="preserve">“stop sinning,” </w:t>
      </w:r>
      <w:r w:rsidR="00F37AB6">
        <w:t xml:space="preserve">we have to actually </w:t>
      </w:r>
      <w:r w:rsidR="00F37AB6">
        <w:rPr>
          <w:i/>
        </w:rPr>
        <w:t xml:space="preserve">want </w:t>
      </w:r>
      <w:r w:rsidR="00B35D65">
        <w:rPr>
          <w:i/>
        </w:rPr>
        <w:t xml:space="preserve">to “stop sinning;” </w:t>
      </w:r>
      <w:r w:rsidR="00B35D65">
        <w:t xml:space="preserve">we have to be willing to </w:t>
      </w:r>
      <w:r w:rsidR="00B35D65">
        <w:rPr>
          <w:i/>
        </w:rPr>
        <w:t xml:space="preserve">stop doing </w:t>
      </w:r>
      <w:r w:rsidR="00B35D65">
        <w:t xml:space="preserve">things with people who make </w:t>
      </w:r>
      <w:r w:rsidR="00B35D65">
        <w:rPr>
          <w:i/>
        </w:rPr>
        <w:t xml:space="preserve">“stop sinning” </w:t>
      </w:r>
      <w:r w:rsidR="00B35D65">
        <w:t xml:space="preserve">harder; we have to </w:t>
      </w:r>
      <w:r w:rsidR="00B35D65">
        <w:rPr>
          <w:i/>
        </w:rPr>
        <w:t xml:space="preserve">start doing </w:t>
      </w:r>
      <w:r w:rsidR="00B35D65">
        <w:t xml:space="preserve">things with people who make </w:t>
      </w:r>
      <w:r w:rsidR="00B35D65">
        <w:rPr>
          <w:i/>
        </w:rPr>
        <w:t xml:space="preserve">“stop sinning” </w:t>
      </w:r>
      <w:r w:rsidR="00B35D65">
        <w:t xml:space="preserve">easier; and we have to be willing to continuously make progress toward </w:t>
      </w:r>
      <w:r w:rsidR="00B35D65">
        <w:rPr>
          <w:i/>
        </w:rPr>
        <w:t xml:space="preserve">“stop sinning” </w:t>
      </w:r>
      <w:r w:rsidR="00B35D65">
        <w:t xml:space="preserve">through a genuine desire and commitment to “do better next time.”  </w:t>
      </w:r>
    </w:p>
    <w:p w14:paraId="4C480193" w14:textId="60D2B2AB" w:rsidR="00F87F6F" w:rsidRPr="00F87F6F" w:rsidRDefault="00B35D65" w:rsidP="00F87F6F">
      <w:pPr>
        <w:spacing w:after="120"/>
      </w:pPr>
      <w:r>
        <w:t xml:space="preserve">So, are you willing to commit to </w:t>
      </w:r>
      <w:r>
        <w:rPr>
          <w:i/>
        </w:rPr>
        <w:t xml:space="preserve">“stop sinning,” </w:t>
      </w:r>
      <w:r>
        <w:t xml:space="preserve">or content to comfort yourself with excuses and presumed justifications?  Think again about what the Holy Spirit through Paul told the Corinthians, </w:t>
      </w:r>
      <w:r>
        <w:rPr>
          <w:i/>
        </w:rPr>
        <w:t xml:space="preserve">“Become sober-minded as you ought, and stop sinning; for some have no knowledge of God, I speak this to your shame,” </w:t>
      </w:r>
      <w:r>
        <w:rPr>
          <w:u w:val="single"/>
        </w:rPr>
        <w:t>1Cor.15</w:t>
      </w:r>
      <w:proofErr w:type="gramStart"/>
      <w:r>
        <w:rPr>
          <w:u w:val="single"/>
        </w:rPr>
        <w:t>:34</w:t>
      </w:r>
      <w:proofErr w:type="gramEnd"/>
      <w:r>
        <w:t xml:space="preserve">.  What would the Holy Spirit </w:t>
      </w:r>
      <w:r w:rsidR="005B1D3D">
        <w:t xml:space="preserve">have to say to you and me???  </w:t>
      </w:r>
      <w:bookmarkStart w:id="0" w:name="_GoBack"/>
      <w:bookmarkEnd w:id="0"/>
      <w:r>
        <w:t xml:space="preserve"> </w:t>
      </w:r>
    </w:p>
    <w:sectPr w:rsidR="00F87F6F" w:rsidRPr="00F87F6F" w:rsidSect="005B1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8F5"/>
    <w:multiLevelType w:val="hybridMultilevel"/>
    <w:tmpl w:val="359E7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E4FDB"/>
    <w:multiLevelType w:val="hybridMultilevel"/>
    <w:tmpl w:val="92FE97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3729F"/>
    <w:multiLevelType w:val="hybridMultilevel"/>
    <w:tmpl w:val="F7A888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6F"/>
    <w:rsid w:val="00145D14"/>
    <w:rsid w:val="00156013"/>
    <w:rsid w:val="003651A2"/>
    <w:rsid w:val="00411659"/>
    <w:rsid w:val="004A0FC2"/>
    <w:rsid w:val="005B1D3D"/>
    <w:rsid w:val="00824798"/>
    <w:rsid w:val="00B35D65"/>
    <w:rsid w:val="00C87E3F"/>
    <w:rsid w:val="00F37AB6"/>
    <w:rsid w:val="00F87F6F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EE1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625</Words>
  <Characters>3566</Characters>
  <Application>Microsoft Macintosh Word</Application>
  <DocSecurity>0</DocSecurity>
  <Lines>29</Lines>
  <Paragraphs>8</Paragraphs>
  <ScaleCrop>false</ScaleCrop>
  <Company>Southside Church of Christ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dcterms:created xsi:type="dcterms:W3CDTF">2023-03-15T02:07:00Z</dcterms:created>
  <dcterms:modified xsi:type="dcterms:W3CDTF">2023-03-21T17:28:00Z</dcterms:modified>
</cp:coreProperties>
</file>